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98" w:rsidRDefault="0016239D" w:rsidP="0016239D">
      <w:pPr>
        <w:pStyle w:val="a4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Chars="200" w:firstLine="720"/>
        <w:jc w:val="center"/>
        <w:rPr>
          <w:rFonts w:ascii="微软雅黑" w:eastAsia="微软雅黑" w:hAnsi="微软雅黑"/>
          <w:b/>
          <w:bCs/>
          <w:color w:val="333333"/>
          <w:sz w:val="36"/>
          <w:szCs w:val="36"/>
        </w:rPr>
      </w:pPr>
      <w:r w:rsidRPr="0016239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北京师范大学</w:t>
      </w:r>
      <w:r w:rsidR="000C7298" w:rsidRPr="0016239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国有资产</w:t>
      </w:r>
      <w:r w:rsidR="007067A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监督</w:t>
      </w:r>
      <w:r w:rsidR="000C7298" w:rsidRPr="0016239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管理委员会</w:t>
      </w:r>
      <w:r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议事</w:t>
      </w:r>
      <w:r w:rsidR="000C7298" w:rsidRPr="0016239D">
        <w:rPr>
          <w:rFonts w:ascii="微软雅黑" w:eastAsia="微软雅黑" w:hAnsi="微软雅黑" w:hint="eastAsia"/>
          <w:b/>
          <w:bCs/>
          <w:color w:val="333333"/>
          <w:sz w:val="36"/>
          <w:szCs w:val="36"/>
        </w:rPr>
        <w:t>规则</w:t>
      </w:r>
    </w:p>
    <w:p w:rsidR="00412C2B" w:rsidRPr="003E55DB" w:rsidRDefault="00412C2B" w:rsidP="00412C2B">
      <w:pPr>
        <w:pStyle w:val="a4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Chars="200" w:firstLine="640"/>
        <w:jc w:val="center"/>
        <w:rPr>
          <w:rFonts w:ascii="仿宋_GB2312" w:eastAsia="仿宋_GB2312" w:hAnsiTheme="minorHAnsi" w:cstheme="minorBidi"/>
          <w:sz w:val="32"/>
          <w:szCs w:val="32"/>
        </w:rPr>
      </w:pPr>
      <w:r w:rsidRPr="003E55DB">
        <w:rPr>
          <w:rFonts w:ascii="仿宋_GB2312" w:eastAsia="仿宋_GB2312" w:hAnsiTheme="minorHAnsi" w:cstheme="minorBidi"/>
          <w:sz w:val="32"/>
          <w:szCs w:val="32"/>
        </w:rPr>
        <w:t>（</w:t>
      </w:r>
      <w:r w:rsidRPr="003E55DB">
        <w:rPr>
          <w:rFonts w:ascii="仿宋_GB2312" w:eastAsia="仿宋_GB2312" w:hAnsiTheme="minorHAnsi" w:cstheme="minorBidi" w:hint="eastAsia"/>
          <w:sz w:val="32"/>
          <w:szCs w:val="32"/>
        </w:rPr>
        <w:t>师</w:t>
      </w:r>
      <w:r w:rsidRPr="003E55DB">
        <w:rPr>
          <w:rFonts w:ascii="仿宋_GB2312" w:eastAsia="仿宋_GB2312" w:hAnsiTheme="minorHAnsi" w:cstheme="minorBidi"/>
          <w:sz w:val="32"/>
          <w:szCs w:val="32"/>
        </w:rPr>
        <w:t>国资</w:t>
      </w:r>
      <w:r w:rsidRPr="003E55DB">
        <w:rPr>
          <w:rFonts w:ascii="仿宋_GB2312" w:eastAsia="仿宋_GB2312" w:hAnsiTheme="minorHAnsi" w:cstheme="minorBidi" w:hint="eastAsia"/>
          <w:sz w:val="32"/>
          <w:szCs w:val="32"/>
        </w:rPr>
        <w:t>发</w:t>
      </w:r>
      <w:r w:rsidRPr="003E55DB">
        <w:rPr>
          <w:rFonts w:ascii="仿宋_GB2312" w:eastAsia="仿宋_GB2312" w:hAnsiTheme="minorHAnsi" w:cstheme="minorBidi"/>
          <w:sz w:val="32"/>
          <w:szCs w:val="32"/>
        </w:rPr>
        <w:t>[2017]</w:t>
      </w:r>
      <w:r w:rsidR="003C304C">
        <w:rPr>
          <w:rFonts w:ascii="仿宋_GB2312" w:eastAsia="仿宋_GB2312" w:hAnsiTheme="minorHAnsi" w:cstheme="minorBidi"/>
          <w:sz w:val="32"/>
          <w:szCs w:val="32"/>
        </w:rPr>
        <w:t>0</w:t>
      </w:r>
      <w:r w:rsidRPr="003E55DB">
        <w:rPr>
          <w:rFonts w:ascii="仿宋_GB2312" w:eastAsia="仿宋_GB2312" w:hAnsiTheme="minorHAnsi" w:cstheme="minorBidi"/>
          <w:sz w:val="32"/>
          <w:szCs w:val="32"/>
        </w:rPr>
        <w:t>1号）</w:t>
      </w:r>
    </w:p>
    <w:p w:rsidR="00AC592A" w:rsidRPr="0016239D" w:rsidRDefault="0016239D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北京师范大学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国有资产</w:t>
      </w:r>
      <w:r w:rsidR="00473884">
        <w:rPr>
          <w:rFonts w:ascii="仿宋_GB2312" w:eastAsia="仿宋_GB2312" w:hint="eastAsia"/>
          <w:kern w:val="0"/>
          <w:sz w:val="32"/>
          <w:szCs w:val="32"/>
        </w:rPr>
        <w:t>监督</w:t>
      </w:r>
      <w:r w:rsidR="00A660A5">
        <w:rPr>
          <w:rFonts w:ascii="仿宋_GB2312" w:eastAsia="仿宋_GB2312" w:hint="eastAsia"/>
          <w:kern w:val="0"/>
          <w:sz w:val="32"/>
          <w:szCs w:val="32"/>
        </w:rPr>
        <w:t>管理委员会（以下简称“</w:t>
      </w:r>
      <w:r w:rsidR="00473884">
        <w:rPr>
          <w:rFonts w:ascii="仿宋_GB2312" w:eastAsia="仿宋_GB2312" w:hint="eastAsia"/>
          <w:kern w:val="0"/>
          <w:sz w:val="32"/>
          <w:szCs w:val="32"/>
        </w:rPr>
        <w:t>校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国资委”）是</w:t>
      </w:r>
      <w:r w:rsidR="00473884">
        <w:rPr>
          <w:rFonts w:ascii="仿宋_GB2312" w:eastAsia="仿宋_GB2312" w:hint="eastAsia"/>
          <w:kern w:val="0"/>
          <w:sz w:val="32"/>
          <w:szCs w:val="32"/>
        </w:rPr>
        <w:t>监管</w:t>
      </w:r>
      <w:r w:rsidR="00AC592A" w:rsidRPr="0016239D">
        <w:rPr>
          <w:rFonts w:ascii="仿宋_GB2312" w:eastAsia="仿宋_GB2312" w:hint="eastAsia"/>
          <w:kern w:val="0"/>
          <w:sz w:val="32"/>
          <w:szCs w:val="32"/>
        </w:rPr>
        <w:t>学校国有资产的专门委员会，代表学校行使国有资产</w:t>
      </w:r>
      <w:r w:rsidR="00473884">
        <w:rPr>
          <w:rFonts w:ascii="仿宋_GB2312" w:eastAsia="仿宋_GB2312" w:hint="eastAsia"/>
          <w:kern w:val="0"/>
          <w:sz w:val="32"/>
          <w:szCs w:val="32"/>
        </w:rPr>
        <w:t>的监管</w:t>
      </w:r>
      <w:r w:rsidR="00AC592A" w:rsidRPr="0016239D">
        <w:rPr>
          <w:rFonts w:ascii="仿宋_GB2312" w:eastAsia="仿宋_GB2312" w:hint="eastAsia"/>
          <w:kern w:val="0"/>
          <w:sz w:val="32"/>
          <w:szCs w:val="32"/>
        </w:rPr>
        <w:t>职责。为完善学校“统一领导，归口管理，分级负责，</w:t>
      </w:r>
      <w:r w:rsidR="00A660A5">
        <w:rPr>
          <w:rFonts w:ascii="仿宋_GB2312" w:eastAsia="仿宋_GB2312" w:hint="eastAsia"/>
          <w:kern w:val="0"/>
          <w:sz w:val="32"/>
          <w:szCs w:val="32"/>
        </w:rPr>
        <w:t>责任</w:t>
      </w:r>
      <w:r w:rsidR="00AC592A" w:rsidRPr="0016239D">
        <w:rPr>
          <w:rFonts w:ascii="仿宋_GB2312" w:eastAsia="仿宋_GB2312" w:hint="eastAsia"/>
          <w:kern w:val="0"/>
          <w:sz w:val="32"/>
          <w:szCs w:val="32"/>
        </w:rPr>
        <w:t>到人”的国有资产管理体机制，确保</w:t>
      </w:r>
      <w:r w:rsidR="00452F21">
        <w:rPr>
          <w:rFonts w:ascii="仿宋_GB2312" w:eastAsia="仿宋_GB2312" w:hint="eastAsia"/>
          <w:kern w:val="0"/>
          <w:sz w:val="32"/>
          <w:szCs w:val="32"/>
        </w:rPr>
        <w:t>“</w:t>
      </w:r>
      <w:r w:rsidR="00473884">
        <w:rPr>
          <w:rFonts w:ascii="仿宋_GB2312" w:eastAsia="仿宋_GB2312" w:hint="eastAsia"/>
          <w:kern w:val="0"/>
          <w:sz w:val="32"/>
          <w:szCs w:val="32"/>
        </w:rPr>
        <w:t>校</w:t>
      </w:r>
      <w:r w:rsidR="00452F21">
        <w:rPr>
          <w:rFonts w:ascii="仿宋_GB2312" w:eastAsia="仿宋_GB2312" w:hint="eastAsia"/>
          <w:kern w:val="0"/>
          <w:sz w:val="32"/>
          <w:szCs w:val="32"/>
        </w:rPr>
        <w:t>国资委”高效、科学、民主决策，</w:t>
      </w:r>
      <w:r w:rsidR="00452F21" w:rsidRPr="00452F21">
        <w:rPr>
          <w:rFonts w:ascii="仿宋_GB2312" w:eastAsia="仿宋_GB2312" w:hint="eastAsia"/>
          <w:kern w:val="0"/>
          <w:sz w:val="32"/>
          <w:szCs w:val="32"/>
        </w:rPr>
        <w:t>根据《教育部直属高等学校国有资产管理暂行办法》（教财〔2012〕6号）和《北京师范大学国有资产管理办法》（师校发〔2015〕4</w:t>
      </w:r>
      <w:r w:rsidR="00473884">
        <w:rPr>
          <w:rFonts w:ascii="仿宋_GB2312" w:eastAsia="仿宋_GB2312"/>
          <w:kern w:val="0"/>
          <w:sz w:val="32"/>
          <w:szCs w:val="32"/>
        </w:rPr>
        <w:t>1</w:t>
      </w:r>
      <w:r w:rsidR="00452F21" w:rsidRPr="00452F21">
        <w:rPr>
          <w:rFonts w:ascii="仿宋_GB2312" w:eastAsia="仿宋_GB2312" w:hint="eastAsia"/>
          <w:kern w:val="0"/>
          <w:sz w:val="32"/>
          <w:szCs w:val="32"/>
        </w:rPr>
        <w:t>号）</w:t>
      </w:r>
      <w:r w:rsidR="00452F21">
        <w:rPr>
          <w:rFonts w:ascii="仿宋_GB2312" w:eastAsia="仿宋_GB2312" w:hint="eastAsia"/>
          <w:kern w:val="0"/>
          <w:sz w:val="32"/>
          <w:szCs w:val="32"/>
        </w:rPr>
        <w:t>的文件</w:t>
      </w:r>
      <w:r w:rsidR="00A660A5">
        <w:rPr>
          <w:rFonts w:ascii="仿宋_GB2312" w:eastAsia="仿宋_GB2312" w:hint="eastAsia"/>
          <w:kern w:val="0"/>
          <w:sz w:val="32"/>
          <w:szCs w:val="32"/>
        </w:rPr>
        <w:t>，制定本规则</w:t>
      </w:r>
      <w:r w:rsidR="00AC592A" w:rsidRPr="0016239D">
        <w:rPr>
          <w:rFonts w:ascii="仿宋_GB2312" w:eastAsia="仿宋_GB2312" w:hint="eastAsia"/>
          <w:kern w:val="0"/>
          <w:sz w:val="32"/>
          <w:szCs w:val="32"/>
        </w:rPr>
        <w:t>。</w:t>
      </w:r>
      <w:r w:rsidR="00A660A5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A660A5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8C382B" w:rsidRDefault="00AC592A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382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A660A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一</w:t>
      </w:r>
      <w:r w:rsidRPr="008C382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条 </w:t>
      </w:r>
      <w:r w:rsidRPr="0016239D"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A660A5"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国资委”会议由“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国资委”</w:t>
      </w:r>
      <w:r w:rsidR="00A660A5" w:rsidRPr="00FE0D77">
        <w:rPr>
          <w:rFonts w:ascii="仿宋_GB2312" w:eastAsia="仿宋_GB2312" w:hint="eastAsia"/>
          <w:kern w:val="0"/>
          <w:sz w:val="32"/>
          <w:szCs w:val="32"/>
        </w:rPr>
        <w:t>主任</w:t>
      </w:r>
      <w:r w:rsidR="00A660A5">
        <w:rPr>
          <w:rFonts w:ascii="仿宋_GB2312" w:eastAsia="仿宋_GB2312" w:hint="eastAsia"/>
          <w:kern w:val="0"/>
          <w:sz w:val="32"/>
          <w:szCs w:val="32"/>
        </w:rPr>
        <w:t>主持，“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国资委”</w:t>
      </w:r>
      <w:r w:rsidR="00A660A5" w:rsidRPr="0016239D">
        <w:rPr>
          <w:rFonts w:ascii="仿宋_GB2312" w:eastAsia="仿宋_GB2312" w:hint="eastAsia"/>
          <w:kern w:val="0"/>
          <w:sz w:val="32"/>
          <w:szCs w:val="32"/>
        </w:rPr>
        <w:t>实行会议</w:t>
      </w:r>
      <w:r w:rsidR="00A660A5">
        <w:rPr>
          <w:rFonts w:ascii="仿宋_GB2312" w:eastAsia="仿宋_GB2312" w:hint="eastAsia"/>
          <w:kern w:val="0"/>
          <w:sz w:val="32"/>
          <w:szCs w:val="32"/>
        </w:rPr>
        <w:t>决策</w:t>
      </w:r>
      <w:r w:rsidR="00A660A5" w:rsidRPr="0016239D">
        <w:rPr>
          <w:rFonts w:ascii="仿宋_GB2312" w:eastAsia="仿宋_GB2312" w:hint="eastAsia"/>
          <w:kern w:val="0"/>
          <w:sz w:val="32"/>
          <w:szCs w:val="32"/>
        </w:rPr>
        <w:t>制度。</w:t>
      </w:r>
      <w:r w:rsidR="00A660A5"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国资委”会议</w:t>
      </w:r>
      <w:r w:rsidR="00174E62">
        <w:rPr>
          <w:rFonts w:ascii="仿宋_GB2312" w:eastAsia="仿宋_GB2312" w:hint="eastAsia"/>
          <w:kern w:val="0"/>
          <w:sz w:val="32"/>
          <w:szCs w:val="32"/>
        </w:rPr>
        <w:t>的</w:t>
      </w:r>
      <w:r w:rsidR="00A660A5">
        <w:rPr>
          <w:rFonts w:ascii="仿宋_GB2312" w:eastAsia="仿宋_GB2312" w:hint="eastAsia"/>
          <w:kern w:val="0"/>
          <w:sz w:val="32"/>
          <w:szCs w:val="32"/>
        </w:rPr>
        <w:t>上会议题，</w:t>
      </w:r>
      <w:r w:rsidR="00174E62">
        <w:rPr>
          <w:rFonts w:ascii="仿宋_GB2312" w:eastAsia="仿宋_GB2312" w:hint="eastAsia"/>
          <w:kern w:val="0"/>
          <w:sz w:val="32"/>
          <w:szCs w:val="32"/>
        </w:rPr>
        <w:t>需由</w:t>
      </w:r>
      <w:r w:rsidR="00FA37E5">
        <w:rPr>
          <w:rFonts w:ascii="仿宋_GB2312" w:eastAsia="仿宋_GB2312" w:hint="eastAsia"/>
          <w:kern w:val="0"/>
          <w:sz w:val="32"/>
          <w:szCs w:val="32"/>
        </w:rPr>
        <w:t>国有资产管理处（国有资产监督管理委员会办公室）</w:t>
      </w:r>
      <w:r w:rsidR="00A660A5">
        <w:rPr>
          <w:rFonts w:ascii="仿宋_GB2312" w:eastAsia="仿宋_GB2312" w:hint="eastAsia"/>
          <w:kern w:val="0"/>
          <w:sz w:val="32"/>
          <w:szCs w:val="32"/>
        </w:rPr>
        <w:t>征求相关部门</w:t>
      </w:r>
      <w:r w:rsidR="0019227E">
        <w:rPr>
          <w:rFonts w:ascii="仿宋_GB2312" w:eastAsia="仿宋_GB2312" w:hint="eastAsia"/>
          <w:kern w:val="0"/>
          <w:sz w:val="32"/>
          <w:szCs w:val="32"/>
        </w:rPr>
        <w:t>意见后提出</w:t>
      </w:r>
      <w:r w:rsidR="00A660A5">
        <w:rPr>
          <w:rFonts w:ascii="仿宋_GB2312" w:eastAsia="仿宋_GB2312" w:hint="eastAsia"/>
          <w:kern w:val="0"/>
          <w:sz w:val="32"/>
          <w:szCs w:val="32"/>
        </w:rPr>
        <w:t>，</w:t>
      </w:r>
      <w:r w:rsidR="0019227E">
        <w:rPr>
          <w:rFonts w:ascii="仿宋_GB2312" w:eastAsia="仿宋_GB2312" w:hint="eastAsia"/>
          <w:kern w:val="0"/>
          <w:sz w:val="32"/>
          <w:szCs w:val="32"/>
        </w:rPr>
        <w:t>经“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19227E">
        <w:rPr>
          <w:rFonts w:ascii="仿宋_GB2312" w:eastAsia="仿宋_GB2312" w:hint="eastAsia"/>
          <w:kern w:val="0"/>
          <w:sz w:val="32"/>
          <w:szCs w:val="32"/>
        </w:rPr>
        <w:t>国资委”主任同意</w:t>
      </w:r>
      <w:r w:rsidR="00EE680F">
        <w:rPr>
          <w:rFonts w:ascii="仿宋_GB2312" w:eastAsia="仿宋_GB2312" w:hint="eastAsia"/>
          <w:kern w:val="0"/>
          <w:sz w:val="32"/>
          <w:szCs w:val="32"/>
        </w:rPr>
        <w:t>，正式列入会议议程。</w:t>
      </w:r>
      <w:r w:rsidR="0019227E">
        <w:rPr>
          <w:rFonts w:ascii="仿宋_GB2312" w:eastAsia="仿宋_GB2312"/>
          <w:kern w:val="0"/>
          <w:sz w:val="32"/>
          <w:szCs w:val="32"/>
        </w:rPr>
        <w:t xml:space="preserve"> </w:t>
      </w:r>
    </w:p>
    <w:p w:rsidR="00482F24" w:rsidRPr="00BA465A" w:rsidRDefault="00482F24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8C382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A660A5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二</w:t>
      </w:r>
      <w:r w:rsidRPr="008C382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 w:rsidR="00A660A5">
        <w:rPr>
          <w:rFonts w:ascii="仿宋_GB2312" w:eastAsia="仿宋_GB2312"/>
          <w:kern w:val="0"/>
          <w:sz w:val="32"/>
          <w:szCs w:val="32"/>
        </w:rPr>
        <w:t xml:space="preserve"> </w:t>
      </w:r>
      <w:r w:rsidR="00A660A5"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660A5">
        <w:rPr>
          <w:rFonts w:ascii="仿宋_GB2312" w:eastAsia="仿宋_GB2312" w:hint="eastAsia"/>
          <w:kern w:val="0"/>
          <w:sz w:val="32"/>
          <w:szCs w:val="32"/>
        </w:rPr>
        <w:t>国资委”</w:t>
      </w:r>
      <w:r w:rsidR="00A73CAB">
        <w:rPr>
          <w:rFonts w:ascii="仿宋_GB2312" w:eastAsia="仿宋_GB2312" w:hint="eastAsia"/>
          <w:kern w:val="0"/>
          <w:sz w:val="32"/>
          <w:szCs w:val="32"/>
        </w:rPr>
        <w:t>会议</w:t>
      </w:r>
      <w:r w:rsidR="00330CBF">
        <w:rPr>
          <w:rFonts w:ascii="仿宋_GB2312" w:eastAsia="仿宋_GB2312" w:hint="eastAsia"/>
          <w:kern w:val="0"/>
          <w:sz w:val="32"/>
          <w:szCs w:val="32"/>
        </w:rPr>
        <w:t>需</w:t>
      </w:r>
      <w:r w:rsidR="00A73CAB">
        <w:rPr>
          <w:rFonts w:ascii="仿宋_GB2312" w:eastAsia="仿宋_GB2312" w:hint="eastAsia"/>
          <w:kern w:val="0"/>
          <w:sz w:val="32"/>
          <w:szCs w:val="32"/>
        </w:rPr>
        <w:t>对上会讨论决策的议题，形成决议。对涉及“三重一大”国有资产管理事项的决议，</w:t>
      </w:r>
      <w:r w:rsidR="00330CBF">
        <w:rPr>
          <w:rFonts w:ascii="仿宋_GB2312" w:eastAsia="仿宋_GB2312" w:hint="eastAsia"/>
          <w:kern w:val="0"/>
          <w:sz w:val="32"/>
          <w:szCs w:val="32"/>
        </w:rPr>
        <w:t>需</w:t>
      </w:r>
      <w:r w:rsidR="000D7BE0">
        <w:rPr>
          <w:rFonts w:ascii="仿宋_GB2312" w:eastAsia="仿宋_GB2312" w:hint="eastAsia"/>
          <w:kern w:val="0"/>
          <w:sz w:val="32"/>
          <w:szCs w:val="32"/>
        </w:rPr>
        <w:t>报</w:t>
      </w:r>
      <w:r w:rsidR="00450690">
        <w:rPr>
          <w:rFonts w:ascii="仿宋_GB2312" w:eastAsia="仿宋_GB2312" w:hint="eastAsia"/>
          <w:kern w:val="0"/>
          <w:sz w:val="32"/>
          <w:szCs w:val="32"/>
        </w:rPr>
        <w:t>校长办公会</w:t>
      </w:r>
      <w:r w:rsidRPr="00BA465A">
        <w:rPr>
          <w:rFonts w:ascii="仿宋_GB2312" w:eastAsia="仿宋_GB2312" w:hint="eastAsia"/>
          <w:kern w:val="0"/>
          <w:sz w:val="32"/>
          <w:szCs w:val="32"/>
        </w:rPr>
        <w:t>或</w:t>
      </w:r>
      <w:r w:rsidR="00450690" w:rsidRPr="00BA465A">
        <w:rPr>
          <w:rFonts w:ascii="仿宋_GB2312" w:eastAsia="仿宋_GB2312" w:hint="eastAsia"/>
          <w:kern w:val="0"/>
          <w:sz w:val="32"/>
          <w:szCs w:val="32"/>
        </w:rPr>
        <w:t>党委常委会</w:t>
      </w:r>
      <w:r w:rsidR="000D7BE0">
        <w:rPr>
          <w:rFonts w:ascii="仿宋_GB2312" w:eastAsia="仿宋_GB2312" w:hint="eastAsia"/>
          <w:kern w:val="0"/>
          <w:sz w:val="32"/>
          <w:szCs w:val="32"/>
        </w:rPr>
        <w:t>审</w:t>
      </w:r>
      <w:r w:rsidR="00A73CAB">
        <w:rPr>
          <w:rFonts w:ascii="仿宋_GB2312" w:eastAsia="仿宋_GB2312" w:hint="eastAsia"/>
          <w:kern w:val="0"/>
          <w:sz w:val="32"/>
          <w:szCs w:val="32"/>
        </w:rPr>
        <w:t>批</w:t>
      </w:r>
      <w:r w:rsidRPr="00BA465A">
        <w:rPr>
          <w:rFonts w:ascii="仿宋_GB2312" w:eastAsia="仿宋_GB2312" w:hint="eastAsia"/>
          <w:kern w:val="0"/>
          <w:sz w:val="32"/>
          <w:szCs w:val="32"/>
        </w:rPr>
        <w:t>。</w:t>
      </w:r>
      <w:r w:rsidR="00A94D95"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94D95">
        <w:rPr>
          <w:rFonts w:ascii="仿宋_GB2312" w:eastAsia="仿宋_GB2312" w:hint="eastAsia"/>
          <w:kern w:val="0"/>
          <w:sz w:val="32"/>
          <w:szCs w:val="32"/>
        </w:rPr>
        <w:t>国资委”</w:t>
      </w:r>
      <w:r w:rsidR="00A94D95" w:rsidRPr="0016239D">
        <w:rPr>
          <w:rFonts w:ascii="仿宋_GB2312" w:eastAsia="仿宋_GB2312" w:hint="eastAsia"/>
          <w:kern w:val="0"/>
          <w:sz w:val="32"/>
          <w:szCs w:val="32"/>
        </w:rPr>
        <w:t>会议形成</w:t>
      </w:r>
      <w:r w:rsidR="00330CBF">
        <w:rPr>
          <w:rFonts w:ascii="仿宋_GB2312" w:eastAsia="仿宋_GB2312" w:hint="eastAsia"/>
          <w:kern w:val="0"/>
          <w:sz w:val="32"/>
          <w:szCs w:val="32"/>
        </w:rPr>
        <w:t>的</w:t>
      </w:r>
      <w:r w:rsidR="00A94D95" w:rsidRPr="0016239D">
        <w:rPr>
          <w:rFonts w:ascii="仿宋_GB2312" w:eastAsia="仿宋_GB2312" w:hint="eastAsia"/>
          <w:kern w:val="0"/>
          <w:sz w:val="32"/>
          <w:szCs w:val="32"/>
        </w:rPr>
        <w:t>会议纪要，经</w:t>
      </w:r>
      <w:r w:rsidR="00A94D95"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94D95">
        <w:rPr>
          <w:rFonts w:ascii="仿宋_GB2312" w:eastAsia="仿宋_GB2312" w:hint="eastAsia"/>
          <w:kern w:val="0"/>
          <w:sz w:val="32"/>
          <w:szCs w:val="32"/>
        </w:rPr>
        <w:t>国资委”</w:t>
      </w:r>
      <w:r w:rsidR="00A94D95" w:rsidRPr="0016239D">
        <w:rPr>
          <w:rFonts w:ascii="仿宋_GB2312" w:eastAsia="仿宋_GB2312" w:hint="eastAsia"/>
          <w:kern w:val="0"/>
          <w:sz w:val="32"/>
          <w:szCs w:val="32"/>
        </w:rPr>
        <w:t>主任签发后</w:t>
      </w:r>
      <w:r w:rsidR="009610C9">
        <w:rPr>
          <w:rFonts w:ascii="仿宋_GB2312" w:eastAsia="仿宋_GB2312" w:hint="eastAsia"/>
          <w:kern w:val="0"/>
          <w:sz w:val="32"/>
          <w:szCs w:val="32"/>
        </w:rPr>
        <w:t>生效</w:t>
      </w:r>
      <w:r w:rsidR="00A94D95" w:rsidRPr="0016239D">
        <w:rPr>
          <w:rFonts w:ascii="仿宋_GB2312" w:eastAsia="仿宋_GB2312" w:hint="eastAsia"/>
          <w:kern w:val="0"/>
          <w:sz w:val="32"/>
          <w:szCs w:val="32"/>
        </w:rPr>
        <w:t>。</w:t>
      </w:r>
      <w:r w:rsidR="00A94D95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BC15B9" w:rsidRDefault="00970D59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BA465A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A73CAB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三</w:t>
      </w:r>
      <w:r w:rsidRPr="00BA465A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="009610C9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 </w:t>
      </w:r>
      <w:r w:rsidR="00A73CAB"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A73CAB">
        <w:rPr>
          <w:rFonts w:ascii="仿宋_GB2312" w:eastAsia="仿宋_GB2312" w:hint="eastAsia"/>
          <w:kern w:val="0"/>
          <w:sz w:val="32"/>
          <w:szCs w:val="32"/>
        </w:rPr>
        <w:t>国资委”</w:t>
      </w:r>
      <w:r w:rsidR="00A73CAB" w:rsidRPr="0016239D">
        <w:rPr>
          <w:rFonts w:ascii="仿宋_GB2312" w:eastAsia="仿宋_GB2312" w:hint="eastAsia"/>
          <w:kern w:val="0"/>
          <w:sz w:val="32"/>
          <w:szCs w:val="32"/>
        </w:rPr>
        <w:t>会议</w:t>
      </w:r>
      <w:r w:rsidR="00A73CAB">
        <w:rPr>
          <w:rFonts w:ascii="仿宋_GB2312" w:eastAsia="仿宋_GB2312" w:hint="eastAsia"/>
          <w:kern w:val="0"/>
          <w:sz w:val="32"/>
          <w:szCs w:val="32"/>
        </w:rPr>
        <w:t>每季度至少召开一次。针对国资管理中需要及时决策的事项，可通过通讯会议形式</w:t>
      </w:r>
      <w:r w:rsidR="00BC15B9">
        <w:rPr>
          <w:rFonts w:ascii="仿宋_GB2312" w:eastAsia="仿宋_GB2312" w:hint="eastAsia"/>
          <w:kern w:val="0"/>
          <w:sz w:val="32"/>
          <w:szCs w:val="32"/>
        </w:rPr>
        <w:t>讨论和决策，形成的决议须经“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BC15B9">
        <w:rPr>
          <w:rFonts w:ascii="仿宋_GB2312" w:eastAsia="仿宋_GB2312" w:hint="eastAsia"/>
          <w:kern w:val="0"/>
          <w:sz w:val="32"/>
          <w:szCs w:val="32"/>
        </w:rPr>
        <w:t>国资委”主任签批。</w:t>
      </w:r>
    </w:p>
    <w:p w:rsidR="00A73CAB" w:rsidRDefault="00BC15B9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第四条 </w:t>
      </w:r>
      <w:r>
        <w:rPr>
          <w:rFonts w:ascii="仿宋_GB2312" w:eastAsia="仿宋_GB2312" w:hint="eastAsia"/>
          <w:kern w:val="0"/>
          <w:sz w:val="32"/>
          <w:szCs w:val="32"/>
        </w:rPr>
        <w:t>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>
        <w:rPr>
          <w:rFonts w:ascii="仿宋_GB2312" w:eastAsia="仿宋_GB2312" w:hint="eastAsia"/>
          <w:kern w:val="0"/>
          <w:sz w:val="32"/>
          <w:szCs w:val="32"/>
        </w:rPr>
        <w:t>国资委”</w:t>
      </w:r>
      <w:r w:rsidRPr="0016239D">
        <w:rPr>
          <w:rFonts w:ascii="仿宋_GB2312" w:eastAsia="仿宋_GB2312" w:hint="eastAsia"/>
          <w:kern w:val="0"/>
          <w:sz w:val="32"/>
          <w:szCs w:val="32"/>
        </w:rPr>
        <w:t>会议须有三分之二</w:t>
      </w:r>
      <w:r>
        <w:rPr>
          <w:rFonts w:ascii="仿宋_GB2312" w:eastAsia="仿宋_GB2312" w:hint="eastAsia"/>
          <w:kern w:val="0"/>
          <w:sz w:val="32"/>
          <w:szCs w:val="32"/>
        </w:rPr>
        <w:t>（含）</w:t>
      </w:r>
      <w:r w:rsidRPr="0016239D">
        <w:rPr>
          <w:rFonts w:ascii="仿宋_GB2312" w:eastAsia="仿宋_GB2312" w:hint="eastAsia"/>
          <w:kern w:val="0"/>
          <w:sz w:val="32"/>
          <w:szCs w:val="32"/>
        </w:rPr>
        <w:t>以上成员出席方能召开,其决策事项须</w:t>
      </w:r>
      <w:r>
        <w:rPr>
          <w:rFonts w:ascii="仿宋_GB2312" w:eastAsia="仿宋_GB2312" w:hint="eastAsia"/>
          <w:kern w:val="0"/>
          <w:sz w:val="32"/>
          <w:szCs w:val="32"/>
        </w:rPr>
        <w:t>经</w:t>
      </w:r>
      <w:r w:rsidR="00A94D95">
        <w:rPr>
          <w:rFonts w:ascii="仿宋_GB2312" w:eastAsia="仿宋_GB2312" w:hint="eastAsia"/>
          <w:kern w:val="0"/>
          <w:sz w:val="32"/>
          <w:szCs w:val="32"/>
        </w:rPr>
        <w:t>参会人员</w:t>
      </w:r>
      <w:r>
        <w:rPr>
          <w:rFonts w:ascii="仿宋_GB2312" w:eastAsia="仿宋_GB2312" w:hint="eastAsia"/>
          <w:kern w:val="0"/>
          <w:sz w:val="32"/>
          <w:szCs w:val="32"/>
        </w:rPr>
        <w:t>的</w:t>
      </w:r>
      <w:r w:rsidR="00A94D95" w:rsidRPr="0016239D">
        <w:rPr>
          <w:rFonts w:ascii="仿宋_GB2312" w:eastAsia="仿宋_GB2312" w:hint="eastAsia"/>
          <w:kern w:val="0"/>
          <w:sz w:val="32"/>
          <w:szCs w:val="32"/>
        </w:rPr>
        <w:t>三分之二</w:t>
      </w:r>
      <w:r>
        <w:rPr>
          <w:rFonts w:ascii="仿宋_GB2312" w:eastAsia="仿宋_GB2312" w:hint="eastAsia"/>
          <w:kern w:val="0"/>
          <w:sz w:val="32"/>
          <w:szCs w:val="32"/>
        </w:rPr>
        <w:t>（含）</w:t>
      </w:r>
      <w:r w:rsidRPr="0016239D">
        <w:rPr>
          <w:rFonts w:ascii="仿宋_GB2312" w:eastAsia="仿宋_GB2312" w:hint="eastAsia"/>
          <w:kern w:val="0"/>
          <w:sz w:val="32"/>
          <w:szCs w:val="32"/>
        </w:rPr>
        <w:t>以上成员同意方可</w:t>
      </w:r>
      <w:r w:rsidR="00A94D95">
        <w:rPr>
          <w:rFonts w:ascii="仿宋_GB2312" w:eastAsia="仿宋_GB2312" w:hint="eastAsia"/>
          <w:kern w:val="0"/>
          <w:sz w:val="32"/>
          <w:szCs w:val="32"/>
        </w:rPr>
        <w:t>有效</w:t>
      </w:r>
      <w:r w:rsidRPr="0016239D">
        <w:rPr>
          <w:rFonts w:ascii="仿宋_GB2312" w:eastAsia="仿宋_GB2312" w:hint="eastAsia"/>
          <w:kern w:val="0"/>
          <w:sz w:val="32"/>
          <w:szCs w:val="32"/>
        </w:rPr>
        <w:t>。</w:t>
      </w:r>
      <w:r w:rsidR="00970D59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623CF0" w:rsidRDefault="00AC592A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D01BD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第五条 </w:t>
      </w:r>
      <w:r w:rsidR="00BC15B9" w:rsidRPr="0016239D">
        <w:rPr>
          <w:rFonts w:ascii="仿宋_GB2312" w:eastAsia="仿宋_GB2312" w:hint="eastAsia"/>
          <w:kern w:val="0"/>
          <w:sz w:val="32"/>
          <w:szCs w:val="32"/>
        </w:rPr>
        <w:t>根据</w:t>
      </w:r>
      <w:r w:rsidR="00BC15B9">
        <w:rPr>
          <w:rFonts w:ascii="仿宋_GB2312" w:eastAsia="仿宋_GB2312" w:hint="eastAsia"/>
          <w:kern w:val="0"/>
          <w:sz w:val="32"/>
          <w:szCs w:val="32"/>
        </w:rPr>
        <w:t>实际</w:t>
      </w:r>
      <w:r w:rsidR="00BC15B9" w:rsidRPr="0016239D">
        <w:rPr>
          <w:rFonts w:ascii="仿宋_GB2312" w:eastAsia="仿宋_GB2312" w:hint="eastAsia"/>
          <w:kern w:val="0"/>
          <w:sz w:val="32"/>
          <w:szCs w:val="32"/>
        </w:rPr>
        <w:t>需要</w:t>
      </w:r>
      <w:r w:rsidR="00BC15B9">
        <w:rPr>
          <w:rFonts w:ascii="仿宋_GB2312" w:eastAsia="仿宋_GB2312" w:hint="eastAsia"/>
          <w:kern w:val="0"/>
          <w:sz w:val="32"/>
          <w:szCs w:val="32"/>
        </w:rPr>
        <w:t>，“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BC15B9">
        <w:rPr>
          <w:rFonts w:ascii="仿宋_GB2312" w:eastAsia="仿宋_GB2312" w:hint="eastAsia"/>
          <w:kern w:val="0"/>
          <w:sz w:val="32"/>
          <w:szCs w:val="32"/>
        </w:rPr>
        <w:t>国资委”可委托下设二级机构召开国有资产管理工作的</w:t>
      </w:r>
      <w:r w:rsidR="00BC15B9" w:rsidRPr="0016239D">
        <w:rPr>
          <w:rFonts w:ascii="仿宋_GB2312" w:eastAsia="仿宋_GB2312" w:hint="eastAsia"/>
          <w:kern w:val="0"/>
          <w:sz w:val="32"/>
          <w:szCs w:val="32"/>
        </w:rPr>
        <w:t>专题会议</w:t>
      </w:r>
      <w:r w:rsidR="00BC15B9">
        <w:rPr>
          <w:rFonts w:ascii="仿宋_GB2312" w:eastAsia="仿宋_GB2312" w:hint="eastAsia"/>
          <w:kern w:val="0"/>
          <w:sz w:val="32"/>
          <w:szCs w:val="32"/>
        </w:rPr>
        <w:t>或专项会议，形成的会议纪要</w:t>
      </w:r>
      <w:r w:rsidR="009610C9">
        <w:rPr>
          <w:rFonts w:ascii="仿宋_GB2312" w:eastAsia="仿宋_GB2312" w:hint="eastAsia"/>
          <w:kern w:val="0"/>
          <w:sz w:val="32"/>
          <w:szCs w:val="32"/>
        </w:rPr>
        <w:t>需</w:t>
      </w:r>
      <w:r w:rsidR="00BC15B9">
        <w:rPr>
          <w:rFonts w:ascii="仿宋_GB2312" w:eastAsia="仿宋_GB2312" w:hint="eastAsia"/>
          <w:kern w:val="0"/>
          <w:sz w:val="32"/>
          <w:szCs w:val="32"/>
        </w:rPr>
        <w:t>报分管国有资产管理的学校领导签批，并在</w:t>
      </w:r>
      <w:r w:rsidR="009610C9">
        <w:rPr>
          <w:rFonts w:ascii="仿宋_GB2312" w:eastAsia="仿宋_GB2312" w:hint="eastAsia"/>
          <w:kern w:val="0"/>
          <w:sz w:val="32"/>
          <w:szCs w:val="32"/>
        </w:rPr>
        <w:t>国有资产管理处（国有资产监督管理委员会办公室）</w:t>
      </w:r>
      <w:r w:rsidR="00BC15B9">
        <w:rPr>
          <w:rFonts w:ascii="仿宋_GB2312" w:eastAsia="仿宋_GB2312" w:hint="eastAsia"/>
          <w:kern w:val="0"/>
          <w:sz w:val="32"/>
          <w:szCs w:val="32"/>
        </w:rPr>
        <w:t>备案。</w:t>
      </w:r>
    </w:p>
    <w:p w:rsidR="00AC592A" w:rsidRDefault="00AC592A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D01BD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lastRenderedPageBreak/>
        <w:t>第</w:t>
      </w:r>
      <w:r w:rsidR="00D725E6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六</w:t>
      </w:r>
      <w:r w:rsidRPr="000D01BD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16239D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D725E6">
        <w:rPr>
          <w:rFonts w:ascii="仿宋_GB2312" w:eastAsia="仿宋_GB2312" w:hint="eastAsia"/>
          <w:kern w:val="0"/>
          <w:sz w:val="32"/>
          <w:szCs w:val="32"/>
        </w:rPr>
        <w:t>如遇</w:t>
      </w:r>
      <w:r w:rsidR="00DE2597">
        <w:rPr>
          <w:rFonts w:ascii="仿宋_GB2312" w:eastAsia="仿宋_GB2312" w:hint="eastAsia"/>
          <w:kern w:val="0"/>
          <w:sz w:val="32"/>
          <w:szCs w:val="32"/>
        </w:rPr>
        <w:t>国有资产</w:t>
      </w:r>
      <w:r w:rsidR="00D725E6">
        <w:rPr>
          <w:rFonts w:ascii="仿宋_GB2312" w:eastAsia="仿宋_GB2312" w:hint="eastAsia"/>
          <w:kern w:val="0"/>
          <w:sz w:val="32"/>
          <w:szCs w:val="32"/>
        </w:rPr>
        <w:t>管理中的紧急事项，“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D725E6">
        <w:rPr>
          <w:rFonts w:ascii="仿宋_GB2312" w:eastAsia="仿宋_GB2312" w:hint="eastAsia"/>
          <w:kern w:val="0"/>
          <w:sz w:val="32"/>
          <w:szCs w:val="32"/>
        </w:rPr>
        <w:t>国资委”主任可随</w:t>
      </w:r>
      <w:r w:rsidR="00DE2597">
        <w:rPr>
          <w:rFonts w:ascii="仿宋_GB2312" w:eastAsia="仿宋_GB2312" w:hint="eastAsia"/>
          <w:kern w:val="0"/>
          <w:sz w:val="32"/>
          <w:szCs w:val="32"/>
        </w:rPr>
        <w:t>时</w:t>
      </w:r>
      <w:r w:rsidR="00D725E6">
        <w:rPr>
          <w:rFonts w:ascii="仿宋_GB2312" w:eastAsia="仿宋_GB2312" w:hint="eastAsia"/>
          <w:kern w:val="0"/>
          <w:sz w:val="32"/>
          <w:szCs w:val="32"/>
        </w:rPr>
        <w:t>召开会议并决定相关事项</w:t>
      </w:r>
      <w:r w:rsidR="009610C9">
        <w:rPr>
          <w:rFonts w:ascii="仿宋_GB2312" w:eastAsia="仿宋_GB2312" w:hint="eastAsia"/>
          <w:kern w:val="0"/>
          <w:sz w:val="32"/>
          <w:szCs w:val="32"/>
        </w:rPr>
        <w:t>，</w:t>
      </w:r>
      <w:r w:rsidR="00DE2597">
        <w:rPr>
          <w:rFonts w:ascii="仿宋_GB2312" w:eastAsia="仿宋_GB2312" w:hint="eastAsia"/>
          <w:kern w:val="0"/>
          <w:sz w:val="32"/>
          <w:szCs w:val="32"/>
        </w:rPr>
        <w:t>形成的相关决定</w:t>
      </w:r>
      <w:r w:rsidR="009610C9">
        <w:rPr>
          <w:rFonts w:ascii="仿宋_GB2312" w:eastAsia="仿宋_GB2312" w:hint="eastAsia"/>
          <w:kern w:val="0"/>
          <w:sz w:val="32"/>
          <w:szCs w:val="32"/>
        </w:rPr>
        <w:t>需</w:t>
      </w:r>
      <w:r w:rsidR="00DE2597">
        <w:rPr>
          <w:rFonts w:ascii="仿宋_GB2312" w:eastAsia="仿宋_GB2312" w:hint="eastAsia"/>
          <w:kern w:val="0"/>
          <w:sz w:val="32"/>
          <w:szCs w:val="32"/>
        </w:rPr>
        <w:t>在最近一次“</w:t>
      </w:r>
      <w:r w:rsidR="00131CED">
        <w:rPr>
          <w:rFonts w:ascii="仿宋_GB2312" w:eastAsia="仿宋_GB2312" w:hint="eastAsia"/>
          <w:kern w:val="0"/>
          <w:sz w:val="32"/>
          <w:szCs w:val="32"/>
        </w:rPr>
        <w:t>校</w:t>
      </w:r>
      <w:r w:rsidR="00DE2597">
        <w:rPr>
          <w:rFonts w:ascii="仿宋_GB2312" w:eastAsia="仿宋_GB2312" w:hint="eastAsia"/>
          <w:kern w:val="0"/>
          <w:sz w:val="32"/>
          <w:szCs w:val="32"/>
        </w:rPr>
        <w:t>国资委”会议上确认。</w:t>
      </w:r>
      <w:r w:rsidR="009610C9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9610C9" w:rsidRPr="0016239D" w:rsidRDefault="009610C9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 xml:space="preserve">第七条 </w:t>
      </w:r>
      <w:r w:rsidRPr="009610C9">
        <w:rPr>
          <w:rFonts w:ascii="仿宋_GB2312" w:eastAsia="仿宋_GB2312" w:hint="eastAsia"/>
          <w:kern w:val="0"/>
          <w:sz w:val="32"/>
          <w:szCs w:val="32"/>
        </w:rPr>
        <w:t>本议事规则</w:t>
      </w:r>
      <w:r w:rsidRPr="00951E35">
        <w:rPr>
          <w:rFonts w:ascii="仿宋_GB2312" w:eastAsia="仿宋_GB2312" w:hint="eastAsia"/>
          <w:kern w:val="0"/>
          <w:sz w:val="32"/>
          <w:szCs w:val="32"/>
        </w:rPr>
        <w:t>由</w:t>
      </w:r>
      <w:r>
        <w:rPr>
          <w:rFonts w:ascii="仿宋_GB2312" w:eastAsia="仿宋_GB2312" w:hint="eastAsia"/>
          <w:kern w:val="0"/>
          <w:sz w:val="32"/>
          <w:szCs w:val="32"/>
        </w:rPr>
        <w:t>国有资产管理处（国有资产监督管理委员会办公室）</w:t>
      </w:r>
      <w:r w:rsidRPr="00951E35">
        <w:rPr>
          <w:rFonts w:ascii="仿宋_GB2312" w:eastAsia="仿宋_GB2312" w:hint="eastAsia"/>
          <w:kern w:val="0"/>
          <w:sz w:val="32"/>
          <w:szCs w:val="32"/>
        </w:rPr>
        <w:t>负责解释。</w:t>
      </w:r>
    </w:p>
    <w:bookmarkEnd w:id="0"/>
    <w:p w:rsidR="008835AD" w:rsidRPr="0016239D" w:rsidRDefault="008835AD" w:rsidP="00DE2597">
      <w:pPr>
        <w:snapToGrid w:val="0"/>
        <w:spacing w:beforeLines="50" w:before="156" w:line="440" w:lineRule="exact"/>
        <w:ind w:leftChars="-100" w:left="-210"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D01BD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第</w:t>
      </w:r>
      <w:r w:rsidR="009610C9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八</w:t>
      </w:r>
      <w:r w:rsidRPr="000D01BD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条</w:t>
      </w:r>
      <w:r w:rsidRPr="0016239D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D725E6" w:rsidRPr="0016239D">
        <w:rPr>
          <w:rFonts w:ascii="仿宋_GB2312" w:eastAsia="仿宋_GB2312" w:hint="eastAsia"/>
          <w:kern w:val="0"/>
          <w:sz w:val="32"/>
          <w:szCs w:val="32"/>
        </w:rPr>
        <w:t>本</w:t>
      </w:r>
      <w:r w:rsidR="009610C9">
        <w:rPr>
          <w:rFonts w:ascii="仿宋_GB2312" w:eastAsia="仿宋_GB2312" w:hint="eastAsia"/>
          <w:kern w:val="0"/>
          <w:sz w:val="32"/>
          <w:szCs w:val="32"/>
        </w:rPr>
        <w:t>议事规则</w:t>
      </w:r>
      <w:r w:rsidR="00D725E6" w:rsidRPr="00951E35">
        <w:rPr>
          <w:rFonts w:ascii="仿宋_GB2312" w:eastAsia="仿宋_GB2312" w:hint="eastAsia"/>
          <w:kern w:val="0"/>
          <w:sz w:val="32"/>
          <w:szCs w:val="32"/>
        </w:rPr>
        <w:t>自发布之日起施行</w:t>
      </w:r>
      <w:r w:rsidR="00D725E6" w:rsidRPr="0016239D">
        <w:rPr>
          <w:rFonts w:ascii="仿宋_GB2312" w:eastAsia="仿宋_GB2312" w:hint="eastAsia"/>
          <w:kern w:val="0"/>
          <w:sz w:val="32"/>
          <w:szCs w:val="32"/>
        </w:rPr>
        <w:t>。</w:t>
      </w:r>
    </w:p>
    <w:sectPr w:rsidR="008835AD" w:rsidRPr="00162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9" w:rsidRDefault="008819D9" w:rsidP="00426540">
      <w:r>
        <w:separator/>
      </w:r>
    </w:p>
  </w:endnote>
  <w:endnote w:type="continuationSeparator" w:id="0">
    <w:p w:rsidR="008819D9" w:rsidRDefault="008819D9" w:rsidP="004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9" w:rsidRDefault="008819D9" w:rsidP="00426540">
      <w:r>
        <w:separator/>
      </w:r>
    </w:p>
  </w:footnote>
  <w:footnote w:type="continuationSeparator" w:id="0">
    <w:p w:rsidR="008819D9" w:rsidRDefault="008819D9" w:rsidP="00426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D6CD1"/>
    <w:multiLevelType w:val="hybridMultilevel"/>
    <w:tmpl w:val="25C698A2"/>
    <w:lvl w:ilvl="0" w:tplc="1BA6EE5E">
      <w:start w:val="2"/>
      <w:numFmt w:val="japaneseCounting"/>
      <w:lvlText w:val="%1、"/>
      <w:lvlJc w:val="left"/>
      <w:pPr>
        <w:ind w:left="66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2" w:hanging="420"/>
      </w:pPr>
    </w:lvl>
    <w:lvl w:ilvl="2" w:tplc="0409001B" w:tentative="1">
      <w:start w:val="1"/>
      <w:numFmt w:val="lowerRoman"/>
      <w:lvlText w:val="%3."/>
      <w:lvlJc w:val="righ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9" w:tentative="1">
      <w:start w:val="1"/>
      <w:numFmt w:val="lowerLetter"/>
      <w:lvlText w:val="%5)"/>
      <w:lvlJc w:val="left"/>
      <w:pPr>
        <w:ind w:left="2312" w:hanging="420"/>
      </w:pPr>
    </w:lvl>
    <w:lvl w:ilvl="5" w:tplc="0409001B" w:tentative="1">
      <w:start w:val="1"/>
      <w:numFmt w:val="lowerRoman"/>
      <w:lvlText w:val="%6."/>
      <w:lvlJc w:val="righ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9" w:tentative="1">
      <w:start w:val="1"/>
      <w:numFmt w:val="lowerLetter"/>
      <w:lvlText w:val="%8)"/>
      <w:lvlJc w:val="left"/>
      <w:pPr>
        <w:ind w:left="3572" w:hanging="420"/>
      </w:pPr>
    </w:lvl>
    <w:lvl w:ilvl="8" w:tplc="0409001B" w:tentative="1">
      <w:start w:val="1"/>
      <w:numFmt w:val="lowerRoman"/>
      <w:lvlText w:val="%9."/>
      <w:lvlJc w:val="right"/>
      <w:pPr>
        <w:ind w:left="3992" w:hanging="420"/>
      </w:pPr>
    </w:lvl>
  </w:abstractNum>
  <w:abstractNum w:abstractNumId="1" w15:restartNumberingAfterBreak="0">
    <w:nsid w:val="6B2A795E"/>
    <w:multiLevelType w:val="hybridMultilevel"/>
    <w:tmpl w:val="A3ACA298"/>
    <w:lvl w:ilvl="0" w:tplc="26F4DA16">
      <w:start w:val="1"/>
      <w:numFmt w:val="japaneseCounting"/>
      <w:lvlText w:val="%1、"/>
      <w:lvlJc w:val="left"/>
      <w:pPr>
        <w:ind w:left="662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052" w:hanging="420"/>
      </w:pPr>
    </w:lvl>
    <w:lvl w:ilvl="2" w:tplc="0409001B" w:tentative="1">
      <w:start w:val="1"/>
      <w:numFmt w:val="lowerRoman"/>
      <w:lvlText w:val="%3."/>
      <w:lvlJc w:val="righ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9" w:tentative="1">
      <w:start w:val="1"/>
      <w:numFmt w:val="lowerLetter"/>
      <w:lvlText w:val="%5)"/>
      <w:lvlJc w:val="left"/>
      <w:pPr>
        <w:ind w:left="2312" w:hanging="420"/>
      </w:pPr>
    </w:lvl>
    <w:lvl w:ilvl="5" w:tplc="0409001B" w:tentative="1">
      <w:start w:val="1"/>
      <w:numFmt w:val="lowerRoman"/>
      <w:lvlText w:val="%6."/>
      <w:lvlJc w:val="righ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9" w:tentative="1">
      <w:start w:val="1"/>
      <w:numFmt w:val="lowerLetter"/>
      <w:lvlText w:val="%8)"/>
      <w:lvlJc w:val="left"/>
      <w:pPr>
        <w:ind w:left="3572" w:hanging="420"/>
      </w:pPr>
    </w:lvl>
    <w:lvl w:ilvl="8" w:tplc="0409001B" w:tentative="1">
      <w:start w:val="1"/>
      <w:numFmt w:val="lowerRoman"/>
      <w:lvlText w:val="%9."/>
      <w:lvlJc w:val="right"/>
      <w:pPr>
        <w:ind w:left="399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B"/>
    <w:rsid w:val="00017F02"/>
    <w:rsid w:val="000516F3"/>
    <w:rsid w:val="000C7298"/>
    <w:rsid w:val="000D01BD"/>
    <w:rsid w:val="000D7BE0"/>
    <w:rsid w:val="00131B46"/>
    <w:rsid w:val="00131CED"/>
    <w:rsid w:val="0016239D"/>
    <w:rsid w:val="00174E62"/>
    <w:rsid w:val="0019227E"/>
    <w:rsid w:val="001948AA"/>
    <w:rsid w:val="001C5B7A"/>
    <w:rsid w:val="0024501C"/>
    <w:rsid w:val="002C3E59"/>
    <w:rsid w:val="002E440F"/>
    <w:rsid w:val="00330CBF"/>
    <w:rsid w:val="003C304C"/>
    <w:rsid w:val="00412C2B"/>
    <w:rsid w:val="00426540"/>
    <w:rsid w:val="00450690"/>
    <w:rsid w:val="00452F21"/>
    <w:rsid w:val="00473884"/>
    <w:rsid w:val="00482F24"/>
    <w:rsid w:val="004E2299"/>
    <w:rsid w:val="004F61FB"/>
    <w:rsid w:val="005E4458"/>
    <w:rsid w:val="00623CF0"/>
    <w:rsid w:val="006F436A"/>
    <w:rsid w:val="007067AD"/>
    <w:rsid w:val="007365CA"/>
    <w:rsid w:val="007446D6"/>
    <w:rsid w:val="007651EF"/>
    <w:rsid w:val="00821639"/>
    <w:rsid w:val="008433B7"/>
    <w:rsid w:val="008819D9"/>
    <w:rsid w:val="0088234A"/>
    <w:rsid w:val="008835AD"/>
    <w:rsid w:val="008A17EE"/>
    <w:rsid w:val="008C382B"/>
    <w:rsid w:val="009610C9"/>
    <w:rsid w:val="00970D59"/>
    <w:rsid w:val="009C27D4"/>
    <w:rsid w:val="00A03431"/>
    <w:rsid w:val="00A660A5"/>
    <w:rsid w:val="00A71D72"/>
    <w:rsid w:val="00A73CAB"/>
    <w:rsid w:val="00A94D95"/>
    <w:rsid w:val="00AC592A"/>
    <w:rsid w:val="00B31EEC"/>
    <w:rsid w:val="00B4259D"/>
    <w:rsid w:val="00B7092A"/>
    <w:rsid w:val="00BA465A"/>
    <w:rsid w:val="00BC15B9"/>
    <w:rsid w:val="00BC78DE"/>
    <w:rsid w:val="00C42226"/>
    <w:rsid w:val="00C53467"/>
    <w:rsid w:val="00C53536"/>
    <w:rsid w:val="00C61EDD"/>
    <w:rsid w:val="00C8078B"/>
    <w:rsid w:val="00CA5363"/>
    <w:rsid w:val="00CD63B6"/>
    <w:rsid w:val="00D55368"/>
    <w:rsid w:val="00D725E6"/>
    <w:rsid w:val="00D83073"/>
    <w:rsid w:val="00DE2597"/>
    <w:rsid w:val="00E458B1"/>
    <w:rsid w:val="00E87293"/>
    <w:rsid w:val="00EE680F"/>
    <w:rsid w:val="00EF2EA5"/>
    <w:rsid w:val="00F13E68"/>
    <w:rsid w:val="00F53133"/>
    <w:rsid w:val="00F668F8"/>
    <w:rsid w:val="00F95C55"/>
    <w:rsid w:val="00FA37E5"/>
    <w:rsid w:val="00FC1824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84F3C"/>
  <w15:chartTrackingRefBased/>
  <w15:docId w15:val="{33DAA29B-B27E-443C-BA57-9ACBB70A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5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162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6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265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26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265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王彬旭</dc:creator>
  <cp:keywords/>
  <dc:description/>
  <cp:lastModifiedBy>许葵</cp:lastModifiedBy>
  <cp:revision>56</cp:revision>
  <dcterms:created xsi:type="dcterms:W3CDTF">2017-07-17T11:46:00Z</dcterms:created>
  <dcterms:modified xsi:type="dcterms:W3CDTF">2017-08-09T06:53:00Z</dcterms:modified>
</cp:coreProperties>
</file>